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CCA" w:rsidRPr="00206855" w:rsidRDefault="009E6D45">
      <w:pPr>
        <w:spacing w:before="22" w:line="415" w:lineRule="auto"/>
        <w:ind w:left="100" w:right="5257"/>
        <w:rPr>
          <w:rFonts w:ascii="Times New Roman" w:hAnsi="Times New Roman" w:cs="Times New Roman"/>
          <w:sz w:val="24"/>
          <w:szCs w:val="24"/>
        </w:rPr>
      </w:pPr>
      <w:r w:rsidRPr="00206855">
        <w:rPr>
          <w:rFonts w:ascii="Times New Roman" w:hAnsi="Times New Roman" w:cs="Times New Roman"/>
          <w:sz w:val="24"/>
          <w:szCs w:val="24"/>
        </w:rPr>
        <w:t>The Science of Acoustics – McCaskey Assignment #7</w:t>
      </w:r>
    </w:p>
    <w:p w:rsidR="00876CCA" w:rsidRPr="00206855" w:rsidRDefault="009E6D45">
      <w:pPr>
        <w:pStyle w:val="BodyText"/>
        <w:spacing w:line="278" w:lineRule="auto"/>
        <w:rPr>
          <w:rFonts w:ascii="Times New Roman" w:hAnsi="Times New Roman" w:cs="Times New Roman"/>
        </w:rPr>
      </w:pPr>
      <w:r w:rsidRPr="00206855">
        <w:rPr>
          <w:rFonts w:ascii="Times New Roman" w:hAnsi="Times New Roman" w:cs="Times New Roman"/>
        </w:rPr>
        <w:t xml:space="preserve">Due next week at the </w:t>
      </w:r>
      <w:r w:rsidRPr="00206855">
        <w:rPr>
          <w:rFonts w:ascii="Times New Roman" w:hAnsi="Times New Roman" w:cs="Times New Roman"/>
          <w:b/>
        </w:rPr>
        <w:t xml:space="preserve">beginning </w:t>
      </w:r>
      <w:r w:rsidRPr="00206855">
        <w:rPr>
          <w:rFonts w:ascii="Times New Roman" w:hAnsi="Times New Roman" w:cs="Times New Roman"/>
        </w:rPr>
        <w:t>of class. Please write out or type your answers, and hand them in then. No homework will be accepted after solutions are posted. Show your work!</w:t>
      </w:r>
    </w:p>
    <w:p w:rsidR="002445D5" w:rsidRPr="00206855" w:rsidRDefault="009E6D45" w:rsidP="00206855">
      <w:pPr>
        <w:pStyle w:val="BodyText"/>
        <w:spacing w:before="193" w:line="278" w:lineRule="auto"/>
        <w:rPr>
          <w:rFonts w:ascii="Times New Roman" w:hAnsi="Times New Roman" w:cs="Times New Roman"/>
        </w:rPr>
      </w:pPr>
      <w:r w:rsidRPr="00206855">
        <w:rPr>
          <w:rFonts w:ascii="Times New Roman" w:hAnsi="Times New Roman" w:cs="Times New Roman"/>
        </w:rPr>
        <w:t>Do problems #1-7 in the Chapter 7 notes. #6 can be skipped if you have never dealt with logs before and don’t want to try “guess and check” (many people succeed trying this method).</w:t>
      </w:r>
    </w:p>
    <w:p w:rsidR="002445D5" w:rsidRPr="00206855" w:rsidRDefault="002445D5" w:rsidP="00206855">
      <w:pPr>
        <w:pStyle w:val="BodyText"/>
        <w:numPr>
          <w:ilvl w:val="0"/>
          <w:numId w:val="1"/>
        </w:numPr>
        <w:spacing w:before="193" w:line="278" w:lineRule="auto"/>
        <w:rPr>
          <w:rFonts w:ascii="Times New Roman" w:hAnsi="Times New Roman" w:cs="Times New Roman"/>
        </w:rPr>
      </w:pPr>
      <w:r w:rsidRPr="00206855">
        <w:rPr>
          <w:rFonts w:ascii="Times New Roman" w:hAnsi="Times New Roman" w:cs="Times New Roman"/>
        </w:rPr>
        <w:t>Aliens come to Earth and find the 300 Hz frequency most pleasing (to us, that’s just a touch sharp of a high D note). Find the eight frequencies (Do-Re-Mi-Fa, etc up to Do) for a scale starting on this note in the Pythagorean scale.</w:t>
      </w:r>
    </w:p>
    <w:p w:rsidR="00206855" w:rsidRPr="00206855" w:rsidRDefault="00206855" w:rsidP="00206855">
      <w:pPr>
        <w:pStyle w:val="BodyText"/>
        <w:spacing w:before="193" w:line="278" w:lineRule="auto"/>
        <w:ind w:left="460"/>
        <w:rPr>
          <w:rFonts w:ascii="Times New Roman" w:hAnsi="Times New Roman" w:cs="Times New Roman"/>
        </w:rPr>
      </w:pPr>
    </w:p>
    <w:tbl>
      <w:tblPr>
        <w:tblW w:w="6240" w:type="dxa"/>
        <w:tblInd w:w="108" w:type="dxa"/>
        <w:tblLook w:val="04A0" w:firstRow="1" w:lastRow="0" w:firstColumn="1" w:lastColumn="0" w:noHBand="0" w:noVBand="1"/>
      </w:tblPr>
      <w:tblGrid>
        <w:gridCol w:w="2923"/>
        <w:gridCol w:w="1941"/>
        <w:gridCol w:w="1376"/>
      </w:tblGrid>
      <w:tr w:rsidR="00206855" w:rsidRPr="00206855" w:rsidTr="00206855">
        <w:trPr>
          <w:trHeight w:val="630"/>
        </w:trPr>
        <w:tc>
          <w:tcPr>
            <w:tcW w:w="2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Note in the scale (“1st” is called f here)</w:t>
            </w:r>
          </w:p>
        </w:tc>
        <w:tc>
          <w:tcPr>
            <w:tcW w:w="1960" w:type="dxa"/>
            <w:tcBorders>
              <w:top w:val="single" w:sz="4" w:space="0" w:color="auto"/>
              <w:left w:val="nil"/>
              <w:bottom w:val="single" w:sz="4" w:space="0" w:color="auto"/>
              <w:right w:val="single" w:sz="4" w:space="0" w:color="auto"/>
            </w:tcBorders>
            <w:shd w:val="clear" w:color="auto" w:fill="auto"/>
            <w:vAlign w:val="bottom"/>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Frequency of the note</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Frequencies (Hz)</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1st</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300</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2nd</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9/8f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337.5</w:t>
            </w:r>
          </w:p>
        </w:tc>
      </w:tr>
      <w:tr w:rsidR="00206855" w:rsidRPr="00206855" w:rsidTr="00206855">
        <w:trPr>
          <w:trHeight w:val="433"/>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3rd</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81/64f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379.6875</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4th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4/3f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400</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5th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3/2f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450</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6th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27/16f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506.25</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7th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243/128f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569.53125</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8th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2f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600</w:t>
            </w:r>
          </w:p>
        </w:tc>
      </w:tr>
    </w:tbl>
    <w:p w:rsidR="00206855" w:rsidRPr="00206855" w:rsidRDefault="00206855" w:rsidP="00206855">
      <w:pPr>
        <w:pStyle w:val="BodyText"/>
        <w:spacing w:before="193" w:line="278" w:lineRule="auto"/>
        <w:ind w:left="0"/>
        <w:rPr>
          <w:rFonts w:ascii="Times New Roman" w:hAnsi="Times New Roman" w:cs="Times New Roman"/>
        </w:rPr>
      </w:pPr>
    </w:p>
    <w:p w:rsidR="002445D5" w:rsidRPr="00206855" w:rsidRDefault="002445D5" w:rsidP="00206855">
      <w:pPr>
        <w:pStyle w:val="BodyText"/>
        <w:numPr>
          <w:ilvl w:val="0"/>
          <w:numId w:val="1"/>
        </w:numPr>
        <w:spacing w:before="193" w:line="278" w:lineRule="auto"/>
        <w:rPr>
          <w:rFonts w:ascii="Times New Roman" w:hAnsi="Times New Roman" w:cs="Times New Roman"/>
        </w:rPr>
      </w:pPr>
      <w:r w:rsidRPr="00206855">
        <w:rPr>
          <w:rFonts w:ascii="Times New Roman" w:hAnsi="Times New Roman" w:cs="Times New Roman"/>
        </w:rPr>
        <w:t xml:space="preserve">Do the same thing in problem 1, but for the Just scale. This will let us show off Western Earth music starting from a note pleasing to them. </w:t>
      </w:r>
    </w:p>
    <w:tbl>
      <w:tblPr>
        <w:tblW w:w="6240" w:type="dxa"/>
        <w:tblInd w:w="108" w:type="dxa"/>
        <w:tblLook w:val="04A0" w:firstRow="1" w:lastRow="0" w:firstColumn="1" w:lastColumn="0" w:noHBand="0" w:noVBand="1"/>
      </w:tblPr>
      <w:tblGrid>
        <w:gridCol w:w="2923"/>
        <w:gridCol w:w="1941"/>
        <w:gridCol w:w="1376"/>
      </w:tblGrid>
      <w:tr w:rsidR="00206855" w:rsidRPr="00206855" w:rsidTr="00206855">
        <w:trPr>
          <w:trHeight w:val="630"/>
        </w:trPr>
        <w:tc>
          <w:tcPr>
            <w:tcW w:w="2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Note in the scale (“1st” is called f here)</w:t>
            </w:r>
          </w:p>
        </w:tc>
        <w:tc>
          <w:tcPr>
            <w:tcW w:w="1960" w:type="dxa"/>
            <w:tcBorders>
              <w:top w:val="single" w:sz="4" w:space="0" w:color="auto"/>
              <w:left w:val="nil"/>
              <w:bottom w:val="single" w:sz="4" w:space="0" w:color="auto"/>
              <w:right w:val="single" w:sz="4" w:space="0" w:color="auto"/>
            </w:tcBorders>
            <w:shd w:val="clear" w:color="auto" w:fill="auto"/>
            <w:vAlign w:val="bottom"/>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Frequency of the note</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Frequencies (Hz)</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1st</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300</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2nd</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9/8f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337.5</w:t>
            </w:r>
          </w:p>
        </w:tc>
      </w:tr>
      <w:tr w:rsidR="00206855" w:rsidRPr="00206855" w:rsidTr="00206855">
        <w:trPr>
          <w:trHeight w:val="424"/>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3rd</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5/4f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375</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4th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4/3f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400</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5th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3/2f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450</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6th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5/3f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500</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7th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15/8f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562.5</w:t>
            </w:r>
          </w:p>
        </w:tc>
      </w:tr>
      <w:tr w:rsidR="00206855" w:rsidRPr="00206855" w:rsidTr="00206855">
        <w:trPr>
          <w:trHeight w:val="315"/>
        </w:trPr>
        <w:tc>
          <w:tcPr>
            <w:tcW w:w="2980" w:type="dxa"/>
            <w:tcBorders>
              <w:top w:val="nil"/>
              <w:left w:val="single" w:sz="4" w:space="0" w:color="auto"/>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8th</w:t>
            </w:r>
          </w:p>
        </w:tc>
        <w:tc>
          <w:tcPr>
            <w:tcW w:w="196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2f</w:t>
            </w:r>
          </w:p>
        </w:tc>
        <w:tc>
          <w:tcPr>
            <w:tcW w:w="1300" w:type="dxa"/>
            <w:tcBorders>
              <w:top w:val="nil"/>
              <w:left w:val="nil"/>
              <w:bottom w:val="single" w:sz="4" w:space="0" w:color="auto"/>
              <w:right w:val="single" w:sz="4" w:space="0" w:color="auto"/>
            </w:tcBorders>
            <w:shd w:val="clear" w:color="auto" w:fill="auto"/>
            <w:vAlign w:val="center"/>
            <w:hideMark/>
          </w:tcPr>
          <w:p w:rsidR="00206855" w:rsidRPr="00206855" w:rsidRDefault="00206855" w:rsidP="00206855">
            <w:pPr>
              <w:widowControl/>
              <w:autoSpaceDE/>
              <w:autoSpaceDN/>
              <w:jc w:val="right"/>
              <w:rPr>
                <w:rFonts w:ascii="Times New Roman" w:eastAsia="Times New Roman" w:hAnsi="Times New Roman" w:cs="Times New Roman"/>
                <w:color w:val="000000"/>
                <w:sz w:val="24"/>
                <w:szCs w:val="24"/>
                <w:lang w:bidi="ar-SA"/>
              </w:rPr>
            </w:pPr>
            <w:r w:rsidRPr="00206855">
              <w:rPr>
                <w:rFonts w:ascii="Times New Roman" w:eastAsia="Times New Roman" w:hAnsi="Times New Roman" w:cs="Times New Roman"/>
                <w:color w:val="000000"/>
                <w:sz w:val="24"/>
                <w:szCs w:val="24"/>
                <w:lang w:bidi="ar-SA"/>
              </w:rPr>
              <w:t>600</w:t>
            </w:r>
          </w:p>
        </w:tc>
      </w:tr>
    </w:tbl>
    <w:p w:rsidR="00206855" w:rsidRPr="00206855" w:rsidRDefault="00206855" w:rsidP="00206855">
      <w:pPr>
        <w:pStyle w:val="BodyText"/>
        <w:spacing w:before="193" w:line="278" w:lineRule="auto"/>
        <w:ind w:left="460"/>
        <w:rPr>
          <w:rFonts w:ascii="Times New Roman" w:hAnsi="Times New Roman" w:cs="Times New Roman"/>
        </w:rPr>
      </w:pPr>
    </w:p>
    <w:p w:rsidR="00206855" w:rsidRPr="00206855" w:rsidRDefault="00206855" w:rsidP="00206855">
      <w:pPr>
        <w:pStyle w:val="BodyText"/>
        <w:spacing w:before="193" w:line="278" w:lineRule="auto"/>
        <w:ind w:left="460"/>
        <w:rPr>
          <w:rFonts w:ascii="Times New Roman" w:hAnsi="Times New Roman" w:cs="Times New Roman"/>
        </w:rPr>
      </w:pPr>
    </w:p>
    <w:p w:rsidR="00206855" w:rsidRDefault="002445D5">
      <w:pPr>
        <w:pStyle w:val="BodyText"/>
        <w:spacing w:before="193" w:line="278" w:lineRule="auto"/>
        <w:rPr>
          <w:rFonts w:ascii="Times New Roman" w:hAnsi="Times New Roman" w:cs="Times New Roman"/>
        </w:rPr>
      </w:pPr>
      <w:r w:rsidRPr="00206855">
        <w:rPr>
          <w:rFonts w:ascii="Times New Roman" w:hAnsi="Times New Roman" w:cs="Times New Roman"/>
        </w:rPr>
        <w:t xml:space="preserve">3. A standard concert “A” is 440 Hz. </w:t>
      </w:r>
    </w:p>
    <w:p w:rsidR="00206855" w:rsidRDefault="002445D5">
      <w:pPr>
        <w:pStyle w:val="BodyText"/>
        <w:spacing w:before="193" w:line="278" w:lineRule="auto"/>
        <w:rPr>
          <w:rFonts w:ascii="Times New Roman" w:hAnsi="Times New Roman" w:cs="Times New Roman"/>
        </w:rPr>
      </w:pPr>
      <w:r w:rsidRPr="00206855">
        <w:rPr>
          <w:rFonts w:ascii="Times New Roman" w:hAnsi="Times New Roman" w:cs="Times New Roman"/>
        </w:rPr>
        <w:t xml:space="preserve">(a) Using the equal tempered scale, find the frequency of all the notes in the A minor scale. The scale consists of the following notes: A B C D E F G A, and recall that each of these gaps are two semitones except for the B-C and E-F intervals which are a single semitone. Include at least one digit past the decimal point in each frequency. </w:t>
      </w:r>
    </w:p>
    <w:tbl>
      <w:tblPr>
        <w:tblW w:w="8400" w:type="dxa"/>
        <w:tblInd w:w="108" w:type="dxa"/>
        <w:tblLayout w:type="fixed"/>
        <w:tblLook w:val="04A0" w:firstRow="1" w:lastRow="0" w:firstColumn="1" w:lastColumn="0" w:noHBand="0" w:noVBand="1"/>
      </w:tblPr>
      <w:tblGrid>
        <w:gridCol w:w="1380"/>
        <w:gridCol w:w="3040"/>
        <w:gridCol w:w="1780"/>
        <w:gridCol w:w="2200"/>
      </w:tblGrid>
      <w:tr w:rsidR="00E26FF3" w:rsidRPr="00E26FF3" w:rsidTr="00E26FF3">
        <w:trPr>
          <w:trHeight w:val="600"/>
        </w:trPr>
        <w:tc>
          <w:tcPr>
            <w:tcW w:w="1380" w:type="dxa"/>
            <w:tcBorders>
              <w:top w:val="single" w:sz="4" w:space="0" w:color="auto"/>
              <w:left w:val="single" w:sz="4" w:space="0" w:color="auto"/>
              <w:bottom w:val="single" w:sz="4" w:space="0" w:color="auto"/>
              <w:right w:val="single" w:sz="4" w:space="0" w:color="auto"/>
            </w:tcBorders>
            <w:shd w:val="clear" w:color="5B9BD5" w:fill="5B9BD5"/>
            <w:hideMark/>
          </w:tcPr>
          <w:p w:rsidR="00E26FF3" w:rsidRPr="00E26FF3" w:rsidRDefault="00E26FF3" w:rsidP="00E26FF3">
            <w:pPr>
              <w:widowControl/>
              <w:autoSpaceDE/>
              <w:autoSpaceDN/>
              <w:jc w:val="center"/>
              <w:rPr>
                <w:rFonts w:eastAsia="Times New Roman"/>
                <w:b/>
                <w:bCs/>
                <w:color w:val="FFFFFF"/>
                <w:lang w:bidi="ar-SA"/>
              </w:rPr>
            </w:pPr>
            <w:r w:rsidRPr="00E26FF3">
              <w:rPr>
                <w:rFonts w:eastAsia="Times New Roman"/>
                <w:b/>
                <w:bCs/>
                <w:color w:val="FFFFFF"/>
                <w:w w:val="99"/>
                <w:szCs w:val="20"/>
                <w:lang w:bidi="ar-SA"/>
              </w:rPr>
              <w:t>Note</w:t>
            </w:r>
          </w:p>
        </w:tc>
        <w:tc>
          <w:tcPr>
            <w:tcW w:w="3040" w:type="dxa"/>
            <w:tcBorders>
              <w:top w:val="single" w:sz="4" w:space="0" w:color="auto"/>
              <w:left w:val="single" w:sz="4" w:space="0" w:color="auto"/>
              <w:bottom w:val="single" w:sz="4" w:space="0" w:color="auto"/>
              <w:right w:val="single" w:sz="4" w:space="0" w:color="auto"/>
            </w:tcBorders>
            <w:shd w:val="clear" w:color="5B9BD5" w:fill="5B9BD5"/>
            <w:vAlign w:val="center"/>
            <w:hideMark/>
          </w:tcPr>
          <w:p w:rsidR="00E26FF3" w:rsidRPr="00E26FF3" w:rsidRDefault="00E26FF3" w:rsidP="00E26FF3">
            <w:pPr>
              <w:widowControl/>
              <w:autoSpaceDE/>
              <w:autoSpaceDN/>
              <w:rPr>
                <w:rFonts w:eastAsia="Times New Roman"/>
                <w:b/>
                <w:bCs/>
                <w:color w:val="FFFFFF"/>
                <w:lang w:bidi="ar-SA"/>
              </w:rPr>
            </w:pPr>
            <w:r w:rsidRPr="00E26FF3">
              <w:rPr>
                <w:rFonts w:eastAsia="Times New Roman"/>
                <w:b/>
                <w:bCs/>
                <w:color w:val="FFFFFF"/>
                <w:szCs w:val="20"/>
                <w:lang w:bidi="ar-SA"/>
              </w:rPr>
              <w:t># of semitones from root</w:t>
            </w:r>
          </w:p>
        </w:tc>
        <w:tc>
          <w:tcPr>
            <w:tcW w:w="1780" w:type="dxa"/>
            <w:tcBorders>
              <w:top w:val="single" w:sz="4" w:space="0" w:color="auto"/>
              <w:left w:val="single" w:sz="4" w:space="0" w:color="auto"/>
              <w:bottom w:val="single" w:sz="4" w:space="0" w:color="auto"/>
              <w:right w:val="single" w:sz="4" w:space="0" w:color="auto"/>
            </w:tcBorders>
            <w:shd w:val="clear" w:color="5B9BD5" w:fill="5B9BD5"/>
            <w:vAlign w:val="center"/>
            <w:hideMark/>
          </w:tcPr>
          <w:p w:rsidR="00E26FF3" w:rsidRPr="00E26FF3" w:rsidRDefault="00E26FF3" w:rsidP="00E26FF3">
            <w:pPr>
              <w:widowControl/>
              <w:autoSpaceDE/>
              <w:autoSpaceDN/>
              <w:rPr>
                <w:rFonts w:eastAsia="Times New Roman"/>
                <w:b/>
                <w:bCs/>
                <w:color w:val="FFFFFF"/>
                <w:lang w:bidi="ar-SA"/>
              </w:rPr>
            </w:pPr>
            <w:r w:rsidRPr="00E26FF3">
              <w:rPr>
                <w:rFonts w:eastAsia="Times New Roman"/>
                <w:b/>
                <w:bCs/>
                <w:color w:val="FFFFFF"/>
                <w:szCs w:val="20"/>
                <w:lang w:bidi="ar-SA"/>
              </w:rPr>
              <w:t>Formula</w:t>
            </w:r>
          </w:p>
        </w:tc>
        <w:tc>
          <w:tcPr>
            <w:tcW w:w="2200" w:type="dxa"/>
            <w:tcBorders>
              <w:top w:val="single" w:sz="4" w:space="0" w:color="auto"/>
              <w:left w:val="single" w:sz="4" w:space="0" w:color="auto"/>
              <w:bottom w:val="single" w:sz="4" w:space="0" w:color="auto"/>
              <w:right w:val="single" w:sz="4" w:space="0" w:color="auto"/>
            </w:tcBorders>
            <w:shd w:val="clear" w:color="5B9BD5" w:fill="5B9BD5"/>
            <w:vAlign w:val="center"/>
            <w:hideMark/>
          </w:tcPr>
          <w:p w:rsidR="00E26FF3" w:rsidRPr="00E26FF3" w:rsidRDefault="00E26FF3" w:rsidP="00E26FF3">
            <w:pPr>
              <w:widowControl/>
              <w:autoSpaceDE/>
              <w:autoSpaceDN/>
              <w:rPr>
                <w:rFonts w:eastAsia="Times New Roman"/>
                <w:b/>
                <w:bCs/>
                <w:color w:val="FFFFFF"/>
                <w:lang w:bidi="ar-SA"/>
              </w:rPr>
            </w:pPr>
            <w:r w:rsidRPr="00E26FF3">
              <w:rPr>
                <w:rFonts w:eastAsia="Times New Roman"/>
                <w:b/>
                <w:bCs/>
                <w:color w:val="FFFFFF"/>
                <w:szCs w:val="20"/>
                <w:lang w:bidi="ar-SA"/>
              </w:rPr>
              <w:t>Frequency (Hz)</w:t>
            </w:r>
          </w:p>
        </w:tc>
      </w:tr>
      <w:tr w:rsidR="00E26FF3" w:rsidRPr="00E26FF3" w:rsidTr="00E26FF3">
        <w:trPr>
          <w:trHeight w:val="300"/>
        </w:trPr>
        <w:tc>
          <w:tcPr>
            <w:tcW w:w="1380" w:type="dxa"/>
            <w:tcBorders>
              <w:top w:val="single" w:sz="4" w:space="0" w:color="auto"/>
              <w:left w:val="single" w:sz="4" w:space="0" w:color="auto"/>
              <w:bottom w:val="single" w:sz="4" w:space="0" w:color="auto"/>
              <w:right w:val="single" w:sz="4" w:space="0" w:color="auto"/>
            </w:tcBorders>
            <w:shd w:val="clear" w:color="DDEBF7" w:fill="DDEBF7"/>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3"/>
                <w:szCs w:val="20"/>
                <w:lang w:bidi="ar-SA"/>
              </w:rPr>
              <w:t>A</w:t>
            </w:r>
          </w:p>
        </w:tc>
        <w:tc>
          <w:tcPr>
            <w:tcW w:w="304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8"/>
                <w:szCs w:val="20"/>
                <w:lang w:bidi="ar-SA"/>
              </w:rPr>
              <w:t>12</w:t>
            </w:r>
          </w:p>
        </w:tc>
        <w:tc>
          <w:tcPr>
            <w:tcW w:w="178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440*2^-(12/12)</w:t>
            </w:r>
          </w:p>
        </w:tc>
        <w:tc>
          <w:tcPr>
            <w:tcW w:w="220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220</w:t>
            </w:r>
          </w:p>
        </w:tc>
      </w:tr>
      <w:tr w:rsidR="00E26FF3" w:rsidRPr="00E26FF3" w:rsidTr="00E26FF3">
        <w:trPr>
          <w:trHeight w:val="300"/>
        </w:trPr>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B</w:t>
            </w:r>
          </w:p>
        </w:tc>
        <w:tc>
          <w:tcPr>
            <w:tcW w:w="3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8"/>
                <w:szCs w:val="20"/>
                <w:lang w:bidi="ar-SA"/>
              </w:rPr>
              <w:t>11</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440*2^-(11/12)</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9"/>
                <w:szCs w:val="20"/>
                <w:lang w:bidi="ar-SA"/>
              </w:rPr>
              <w:t>233.0818808</w:t>
            </w:r>
          </w:p>
        </w:tc>
      </w:tr>
      <w:tr w:rsidR="00E26FF3" w:rsidRPr="00E26FF3" w:rsidTr="00E26FF3">
        <w:trPr>
          <w:trHeight w:val="450"/>
        </w:trPr>
        <w:tc>
          <w:tcPr>
            <w:tcW w:w="1380" w:type="dxa"/>
            <w:tcBorders>
              <w:top w:val="single" w:sz="4" w:space="0" w:color="auto"/>
              <w:left w:val="single" w:sz="4" w:space="0" w:color="auto"/>
              <w:bottom w:val="single" w:sz="4" w:space="0" w:color="auto"/>
              <w:right w:val="single" w:sz="4" w:space="0" w:color="auto"/>
            </w:tcBorders>
            <w:shd w:val="clear" w:color="DDEBF7" w:fill="DDEBF7"/>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C#</w:t>
            </w:r>
          </w:p>
        </w:tc>
        <w:tc>
          <w:tcPr>
            <w:tcW w:w="304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89"/>
                <w:szCs w:val="20"/>
                <w:lang w:bidi="ar-SA"/>
              </w:rPr>
              <w:t>9</w:t>
            </w:r>
          </w:p>
        </w:tc>
        <w:tc>
          <w:tcPr>
            <w:tcW w:w="178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440*2^-(9/12)</w:t>
            </w:r>
          </w:p>
        </w:tc>
        <w:tc>
          <w:tcPr>
            <w:tcW w:w="220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9"/>
                <w:szCs w:val="20"/>
                <w:lang w:bidi="ar-SA"/>
              </w:rPr>
              <w:t>261.6255653</w:t>
            </w:r>
          </w:p>
        </w:tc>
      </w:tr>
      <w:tr w:rsidR="00E26FF3" w:rsidRPr="00E26FF3" w:rsidTr="00E26FF3">
        <w:trPr>
          <w:trHeight w:val="315"/>
        </w:trPr>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2"/>
                <w:szCs w:val="20"/>
                <w:lang w:bidi="ar-SA"/>
              </w:rPr>
              <w:t>D</w:t>
            </w:r>
          </w:p>
        </w:tc>
        <w:tc>
          <w:tcPr>
            <w:tcW w:w="3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89"/>
                <w:szCs w:val="20"/>
                <w:lang w:bidi="ar-SA"/>
              </w:rPr>
              <w:t>7</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440*2^-(7/12)</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9"/>
                <w:szCs w:val="20"/>
                <w:lang w:bidi="ar-SA"/>
              </w:rPr>
              <w:t>293.6647679</w:t>
            </w:r>
          </w:p>
        </w:tc>
      </w:tr>
      <w:tr w:rsidR="00E26FF3" w:rsidRPr="00E26FF3" w:rsidTr="00E26FF3">
        <w:trPr>
          <w:trHeight w:val="300"/>
        </w:trPr>
        <w:tc>
          <w:tcPr>
            <w:tcW w:w="1380" w:type="dxa"/>
            <w:tcBorders>
              <w:top w:val="single" w:sz="4" w:space="0" w:color="auto"/>
              <w:left w:val="single" w:sz="4" w:space="0" w:color="auto"/>
              <w:bottom w:val="single" w:sz="4" w:space="0" w:color="auto"/>
              <w:right w:val="single" w:sz="4" w:space="0" w:color="auto"/>
            </w:tcBorders>
            <w:shd w:val="clear" w:color="DDEBF7" w:fill="DDEBF7"/>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E</w:t>
            </w:r>
          </w:p>
        </w:tc>
        <w:tc>
          <w:tcPr>
            <w:tcW w:w="304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lang w:bidi="ar-SA"/>
              </w:rPr>
              <w:t>5</w:t>
            </w:r>
          </w:p>
        </w:tc>
        <w:tc>
          <w:tcPr>
            <w:tcW w:w="178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rPr>
                <w:rFonts w:eastAsia="Times New Roman"/>
                <w:color w:val="000000"/>
                <w:lang w:bidi="ar-SA"/>
              </w:rPr>
            </w:pPr>
            <w:r w:rsidRPr="00E26FF3">
              <w:rPr>
                <w:rFonts w:eastAsia="Times New Roman"/>
                <w:color w:val="000000"/>
                <w:szCs w:val="20"/>
                <w:lang w:bidi="ar-SA"/>
              </w:rPr>
              <w:t>440*2^-(5/12)</w:t>
            </w:r>
          </w:p>
        </w:tc>
        <w:tc>
          <w:tcPr>
            <w:tcW w:w="220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lang w:bidi="ar-SA"/>
              </w:rPr>
              <w:t>329.6275569</w:t>
            </w:r>
          </w:p>
        </w:tc>
      </w:tr>
      <w:tr w:rsidR="00E26FF3" w:rsidRPr="00E26FF3" w:rsidTr="00E26FF3">
        <w:trPr>
          <w:trHeight w:val="300"/>
        </w:trPr>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6"/>
                <w:szCs w:val="20"/>
                <w:lang w:bidi="ar-SA"/>
              </w:rPr>
              <w:t>F#</w:t>
            </w:r>
          </w:p>
        </w:tc>
        <w:tc>
          <w:tcPr>
            <w:tcW w:w="3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89"/>
                <w:szCs w:val="20"/>
                <w:lang w:bidi="ar-SA"/>
              </w:rPr>
              <w:t>4</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440*2^-(4/12)</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9"/>
                <w:szCs w:val="20"/>
                <w:lang w:bidi="ar-SA"/>
              </w:rPr>
              <w:t>349.2282314</w:t>
            </w:r>
          </w:p>
        </w:tc>
      </w:tr>
      <w:tr w:rsidR="00E26FF3" w:rsidRPr="00E26FF3" w:rsidTr="00E26FF3">
        <w:trPr>
          <w:trHeight w:val="300"/>
        </w:trPr>
        <w:tc>
          <w:tcPr>
            <w:tcW w:w="1380" w:type="dxa"/>
            <w:tcBorders>
              <w:top w:val="single" w:sz="4" w:space="0" w:color="auto"/>
              <w:left w:val="single" w:sz="4" w:space="0" w:color="auto"/>
              <w:bottom w:val="single" w:sz="4" w:space="0" w:color="auto"/>
              <w:right w:val="single" w:sz="4" w:space="0" w:color="auto"/>
            </w:tcBorders>
            <w:shd w:val="clear" w:color="DDEBF7" w:fill="DDEBF7"/>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9"/>
                <w:szCs w:val="20"/>
                <w:lang w:bidi="ar-SA"/>
              </w:rPr>
              <w:t>G#</w:t>
            </w:r>
          </w:p>
        </w:tc>
        <w:tc>
          <w:tcPr>
            <w:tcW w:w="304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89"/>
                <w:szCs w:val="20"/>
                <w:lang w:bidi="ar-SA"/>
              </w:rPr>
              <w:t>2</w:t>
            </w:r>
          </w:p>
        </w:tc>
        <w:tc>
          <w:tcPr>
            <w:tcW w:w="178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440*2^-(2/12)</w:t>
            </w:r>
          </w:p>
        </w:tc>
        <w:tc>
          <w:tcPr>
            <w:tcW w:w="2200" w:type="dxa"/>
            <w:tcBorders>
              <w:top w:val="single" w:sz="4" w:space="0" w:color="auto"/>
              <w:left w:val="single" w:sz="4" w:space="0" w:color="auto"/>
              <w:bottom w:val="single" w:sz="4" w:space="0" w:color="auto"/>
              <w:right w:val="single" w:sz="4" w:space="0" w:color="auto"/>
            </w:tcBorders>
            <w:shd w:val="clear" w:color="DDEBF7" w:fill="DDEBF7"/>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9"/>
                <w:szCs w:val="20"/>
                <w:lang w:bidi="ar-SA"/>
              </w:rPr>
              <w:t>391.995436</w:t>
            </w:r>
          </w:p>
        </w:tc>
      </w:tr>
      <w:tr w:rsidR="00E26FF3" w:rsidRPr="00E26FF3" w:rsidTr="00E26FF3">
        <w:trPr>
          <w:trHeight w:val="300"/>
        </w:trPr>
        <w:tc>
          <w:tcPr>
            <w:tcW w:w="1380" w:type="dxa"/>
            <w:tcBorders>
              <w:top w:val="single" w:sz="4" w:space="0" w:color="auto"/>
              <w:left w:val="single" w:sz="4" w:space="0" w:color="auto"/>
              <w:bottom w:val="single" w:sz="4" w:space="0" w:color="auto"/>
              <w:right w:val="single" w:sz="4" w:space="0" w:color="auto"/>
            </w:tcBorders>
            <w:shd w:val="clear" w:color="auto" w:fill="auto"/>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93"/>
                <w:szCs w:val="20"/>
                <w:lang w:bidi="ar-SA"/>
              </w:rPr>
              <w:t>A</w:t>
            </w:r>
          </w:p>
        </w:tc>
        <w:tc>
          <w:tcPr>
            <w:tcW w:w="3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w w:val="89"/>
                <w:szCs w:val="20"/>
                <w:lang w:bidi="ar-SA"/>
              </w:rPr>
              <w:t>0</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440*2^-(0/12)</w:t>
            </w:r>
          </w:p>
        </w:tc>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6FF3" w:rsidRPr="00E26FF3" w:rsidRDefault="00E26FF3" w:rsidP="00E26FF3">
            <w:pPr>
              <w:widowControl/>
              <w:autoSpaceDE/>
              <w:autoSpaceDN/>
              <w:jc w:val="center"/>
              <w:rPr>
                <w:rFonts w:eastAsia="Times New Roman"/>
                <w:color w:val="000000"/>
                <w:lang w:bidi="ar-SA"/>
              </w:rPr>
            </w:pPr>
            <w:r w:rsidRPr="00E26FF3">
              <w:rPr>
                <w:rFonts w:eastAsia="Times New Roman"/>
                <w:color w:val="000000"/>
                <w:szCs w:val="20"/>
                <w:lang w:bidi="ar-SA"/>
              </w:rPr>
              <w:t>440</w:t>
            </w:r>
          </w:p>
        </w:tc>
      </w:tr>
    </w:tbl>
    <w:p w:rsidR="00F61F45" w:rsidRDefault="00F61F45">
      <w:pPr>
        <w:pStyle w:val="BodyText"/>
        <w:spacing w:before="193" w:line="278" w:lineRule="auto"/>
        <w:rPr>
          <w:rFonts w:ascii="Times New Roman" w:hAnsi="Times New Roman" w:cs="Times New Roman"/>
        </w:rPr>
      </w:pPr>
    </w:p>
    <w:p w:rsidR="00206855" w:rsidRDefault="002445D5">
      <w:pPr>
        <w:pStyle w:val="BodyText"/>
        <w:spacing w:before="193" w:line="278" w:lineRule="auto"/>
        <w:rPr>
          <w:rFonts w:ascii="Times New Roman" w:hAnsi="Times New Roman" w:cs="Times New Roman"/>
        </w:rPr>
      </w:pPr>
      <w:r w:rsidRPr="00206855">
        <w:rPr>
          <w:rFonts w:ascii="Times New Roman" w:hAnsi="Times New Roman" w:cs="Times New Roman"/>
        </w:rPr>
        <w:t xml:space="preserve">(b) Middle C has a frequency of 261.6 Hz and it lies one octave below the C you computed in part (a) – use this fact to check your C frequency. </w:t>
      </w:r>
    </w:p>
    <w:p w:rsidR="00E26FF3" w:rsidRDefault="00E26FF3">
      <w:pPr>
        <w:pStyle w:val="BodyText"/>
        <w:spacing w:before="193" w:line="278" w:lineRule="auto"/>
        <w:rPr>
          <w:rFonts w:ascii="Times New Roman" w:hAnsi="Times New Roman" w:cs="Times New Roman"/>
        </w:rPr>
      </w:pPr>
      <w:r>
        <w:rPr>
          <w:rFonts w:ascii="Times New Roman" w:hAnsi="Times New Roman" w:cs="Times New Roman"/>
        </w:rPr>
        <w:t>= 261.6Hz /2 = 130.8 Hz</w:t>
      </w:r>
    </w:p>
    <w:p w:rsidR="00E26FF3" w:rsidRDefault="00E26FF3" w:rsidP="009E6D45">
      <w:pPr>
        <w:pStyle w:val="BodyText"/>
        <w:spacing w:before="193" w:line="278" w:lineRule="auto"/>
        <w:ind w:left="0"/>
        <w:rPr>
          <w:rFonts w:ascii="Times New Roman" w:hAnsi="Times New Roman" w:cs="Times New Roman"/>
        </w:rPr>
      </w:pPr>
    </w:p>
    <w:p w:rsidR="002445D5" w:rsidRDefault="002445D5">
      <w:pPr>
        <w:pStyle w:val="BodyText"/>
        <w:spacing w:before="193" w:line="278" w:lineRule="auto"/>
        <w:rPr>
          <w:rFonts w:ascii="Times New Roman" w:hAnsi="Times New Roman" w:cs="Times New Roman"/>
        </w:rPr>
      </w:pPr>
      <w:r w:rsidRPr="00206855">
        <w:rPr>
          <w:rFonts w:ascii="Times New Roman" w:hAnsi="Times New Roman" w:cs="Times New Roman"/>
        </w:rPr>
        <w:t>(c) The key of A major has three sharps in the key signature, meaning it contains the notes C#, F#, and G# - these are a semitone higher than C, F, and G respectively. Calculate the frequencies of these notes.</w:t>
      </w:r>
    </w:p>
    <w:p w:rsidR="009E6D45" w:rsidRDefault="009E6D45">
      <w:pPr>
        <w:pStyle w:val="BodyText"/>
        <w:spacing w:before="193" w:line="278" w:lineRule="auto"/>
        <w:rPr>
          <w:rFonts w:ascii="Times New Roman" w:hAnsi="Times New Roman" w:cs="Times New Roman"/>
        </w:rPr>
      </w:pPr>
      <w:r>
        <w:rPr>
          <w:rFonts w:ascii="Times New Roman" w:hAnsi="Times New Roman" w:cs="Times New Roman"/>
        </w:rPr>
        <w:t>By using the 3:2 ratios, proceeding downwards</w:t>
      </w:r>
    </w:p>
    <w:tbl>
      <w:tblPr>
        <w:tblW w:w="2700" w:type="dxa"/>
        <w:tblInd w:w="108" w:type="dxa"/>
        <w:tblLook w:val="04A0" w:firstRow="1" w:lastRow="0" w:firstColumn="1" w:lastColumn="0" w:noHBand="0" w:noVBand="1"/>
      </w:tblPr>
      <w:tblGrid>
        <w:gridCol w:w="1380"/>
        <w:gridCol w:w="1387"/>
      </w:tblGrid>
      <w:tr w:rsidR="009E6D45" w:rsidRPr="009E6D45" w:rsidTr="009E6D45">
        <w:trPr>
          <w:trHeight w:val="300"/>
        </w:trPr>
        <w:tc>
          <w:tcPr>
            <w:tcW w:w="1380" w:type="dxa"/>
            <w:tcBorders>
              <w:top w:val="single" w:sz="4" w:space="0" w:color="auto"/>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Note</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 xml:space="preserve">Frequency </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A1</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220</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E2</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330</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B2</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495</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F#3</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742.5</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C#4</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1113.75</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G#4</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1670.625</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D#5</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2505.9375</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A#5</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3758.90625</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lastRenderedPageBreak/>
              <w:t>E#6</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5638.359375</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B#7</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8457.539063</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F##</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12686.30859</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C##</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19029.46289</w:t>
            </w:r>
          </w:p>
        </w:tc>
      </w:tr>
      <w:tr w:rsidR="009E6D45" w:rsidRPr="009E6D45" w:rsidTr="009E6D45">
        <w:trPr>
          <w:trHeight w:val="300"/>
        </w:trPr>
        <w:tc>
          <w:tcPr>
            <w:tcW w:w="1380" w:type="dxa"/>
            <w:tcBorders>
              <w:top w:val="nil"/>
              <w:left w:val="single" w:sz="4" w:space="0" w:color="auto"/>
              <w:bottom w:val="single" w:sz="4" w:space="0" w:color="auto"/>
              <w:right w:val="single" w:sz="4" w:space="0" w:color="auto"/>
            </w:tcBorders>
            <w:shd w:val="clear" w:color="auto" w:fill="auto"/>
            <w:noWrap/>
            <w:hideMark/>
          </w:tcPr>
          <w:p w:rsidR="009E6D45" w:rsidRPr="009E6D45" w:rsidRDefault="009E6D45" w:rsidP="009E6D45">
            <w:pPr>
              <w:widowControl/>
              <w:autoSpaceDE/>
              <w:autoSpaceDN/>
              <w:rPr>
                <w:rFonts w:eastAsia="Times New Roman"/>
                <w:color w:val="000000"/>
                <w:lang w:bidi="ar-SA"/>
              </w:rPr>
            </w:pPr>
            <w:r w:rsidRPr="009E6D45">
              <w:rPr>
                <w:rFonts w:eastAsia="Times New Roman"/>
                <w:color w:val="000000"/>
                <w:lang w:bidi="ar-SA"/>
              </w:rPr>
              <w:t>G##</w:t>
            </w:r>
          </w:p>
        </w:tc>
        <w:tc>
          <w:tcPr>
            <w:tcW w:w="1320" w:type="dxa"/>
            <w:tcBorders>
              <w:top w:val="nil"/>
              <w:left w:val="nil"/>
              <w:bottom w:val="single" w:sz="4" w:space="0" w:color="auto"/>
              <w:right w:val="single" w:sz="4" w:space="0" w:color="auto"/>
            </w:tcBorders>
            <w:shd w:val="clear" w:color="auto" w:fill="auto"/>
            <w:noWrap/>
            <w:vAlign w:val="bottom"/>
            <w:hideMark/>
          </w:tcPr>
          <w:p w:rsidR="009E6D45" w:rsidRPr="009E6D45" w:rsidRDefault="009E6D45" w:rsidP="009E6D45">
            <w:pPr>
              <w:widowControl/>
              <w:autoSpaceDE/>
              <w:autoSpaceDN/>
              <w:jc w:val="right"/>
              <w:rPr>
                <w:rFonts w:eastAsia="Times New Roman"/>
                <w:color w:val="000000"/>
                <w:lang w:bidi="ar-SA"/>
              </w:rPr>
            </w:pPr>
            <w:r w:rsidRPr="009E6D45">
              <w:rPr>
                <w:rFonts w:eastAsia="Times New Roman"/>
                <w:color w:val="000000"/>
                <w:lang w:bidi="ar-SA"/>
              </w:rPr>
              <w:t>28544.19434</w:t>
            </w:r>
          </w:p>
        </w:tc>
      </w:tr>
    </w:tbl>
    <w:p w:rsidR="00E26FF3" w:rsidRPr="00206855" w:rsidRDefault="00E26FF3">
      <w:pPr>
        <w:pStyle w:val="BodyText"/>
        <w:spacing w:before="193" w:line="278" w:lineRule="auto"/>
        <w:rPr>
          <w:rFonts w:ascii="Times New Roman" w:hAnsi="Times New Roman" w:cs="Times New Roman"/>
        </w:rPr>
      </w:pPr>
    </w:p>
    <w:p w:rsidR="002445D5" w:rsidRDefault="002445D5" w:rsidP="009E6D45">
      <w:pPr>
        <w:pStyle w:val="BodyText"/>
        <w:numPr>
          <w:ilvl w:val="0"/>
          <w:numId w:val="2"/>
        </w:numPr>
        <w:spacing w:before="193" w:line="278" w:lineRule="auto"/>
        <w:rPr>
          <w:rFonts w:ascii="Times New Roman" w:hAnsi="Times New Roman" w:cs="Times New Roman"/>
        </w:rPr>
      </w:pPr>
      <w:r w:rsidRPr="00206855">
        <w:rPr>
          <w:rFonts w:ascii="Times New Roman" w:hAnsi="Times New Roman" w:cs="Times New Roman"/>
        </w:rPr>
        <w:t xml:space="preserve">Use #3 to help. If you play an E above A-440 (equal tempered scale) at the same time as you play an E above A-440 (Just tuning), how many beats will you hear between them in 10 seconds? E is a fifth above A. </w:t>
      </w:r>
    </w:p>
    <w:p w:rsidR="009E6D45" w:rsidRDefault="009E6D45" w:rsidP="009E6D45">
      <w:pPr>
        <w:pStyle w:val="BodyText"/>
        <w:spacing w:before="193" w:line="278" w:lineRule="auto"/>
        <w:ind w:left="460"/>
        <w:rPr>
          <w:rFonts w:ascii="Times New Roman" w:hAnsi="Times New Roman" w:cs="Times New Roman"/>
        </w:rPr>
      </w:pPr>
      <w:r>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440+440</m:t>
            </m:r>
          </m:num>
          <m:den>
            <m:r>
              <w:rPr>
                <w:rFonts w:ascii="Cambria Math" w:hAnsi="Cambria Math" w:cs="Times New Roman"/>
              </w:rPr>
              <m:t>2</m:t>
            </m:r>
          </m:den>
        </m:f>
      </m:oMath>
      <w:r>
        <w:rPr>
          <w:rFonts w:ascii="Times New Roman" w:hAnsi="Times New Roman" w:cs="Times New Roman"/>
        </w:rPr>
        <w:t xml:space="preserve"> = 440</w:t>
      </w:r>
    </w:p>
    <w:p w:rsidR="009E6D45" w:rsidRPr="00206855" w:rsidRDefault="009E6D45" w:rsidP="009E6D45">
      <w:pPr>
        <w:pStyle w:val="BodyText"/>
        <w:spacing w:before="193" w:line="278" w:lineRule="auto"/>
        <w:ind w:left="460"/>
        <w:rPr>
          <w:rFonts w:ascii="Times New Roman" w:hAnsi="Times New Roman" w:cs="Times New Roman"/>
        </w:rPr>
      </w:pPr>
      <w:r>
        <w:rPr>
          <w:rFonts w:ascii="Times New Roman" w:hAnsi="Times New Roman" w:cs="Times New Roman"/>
        </w:rPr>
        <w:t>Two different beats will be heard.</w:t>
      </w:r>
    </w:p>
    <w:p w:rsidR="002445D5" w:rsidRDefault="002445D5" w:rsidP="009E6D45">
      <w:pPr>
        <w:pStyle w:val="BodyText"/>
        <w:numPr>
          <w:ilvl w:val="0"/>
          <w:numId w:val="2"/>
        </w:numPr>
        <w:spacing w:before="193" w:line="278" w:lineRule="auto"/>
        <w:rPr>
          <w:rFonts w:ascii="Times New Roman" w:hAnsi="Times New Roman" w:cs="Times New Roman"/>
        </w:rPr>
      </w:pPr>
      <w:r w:rsidRPr="00206855">
        <w:rPr>
          <w:rFonts w:ascii="Times New Roman" w:hAnsi="Times New Roman" w:cs="Times New Roman"/>
        </w:rPr>
        <w:t xml:space="preserve">If I’m tuning my A string (which is supposed to be 110 Hz) on a guitar and the tuner tells me I am 18 cents flat, what frequency am I really producing? How many beats would I hear between this string and a 110 Hz tuning fork every second? </w:t>
      </w:r>
    </w:p>
    <w:p w:rsidR="009E6D45" w:rsidRDefault="009E6D45" w:rsidP="009E6D45">
      <w:pPr>
        <w:pStyle w:val="ListParagraph"/>
        <w:rPr>
          <w:rFonts w:ascii="Times New Roman" w:hAnsi="Times New Roman" w:cs="Times New Roman"/>
        </w:rPr>
      </w:pPr>
      <w:r>
        <w:rPr>
          <w:noProof/>
          <w:lang w:bidi="ar-SA"/>
        </w:rPr>
        <w:drawing>
          <wp:inline distT="0" distB="0" distL="0" distR="0" wp14:anchorId="0EF5B0FE" wp14:editId="78AF9F7B">
            <wp:extent cx="120015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00150" cy="476250"/>
                    </a:xfrm>
                    <a:prstGeom prst="rect">
                      <a:avLst/>
                    </a:prstGeom>
                  </pic:spPr>
                </pic:pic>
              </a:graphicData>
            </a:graphic>
          </wp:inline>
        </w:drawing>
      </w:r>
    </w:p>
    <w:p w:rsidR="009E6D45" w:rsidRDefault="00EF709C" w:rsidP="009E6D45">
      <w:pPr>
        <w:pStyle w:val="ListParagraph"/>
        <w:rPr>
          <w:rFonts w:ascii="Times New Roman" w:hAnsi="Times New Roman" w:cs="Times New Roman"/>
        </w:rPr>
      </w:pPr>
      <w:r>
        <w:rPr>
          <w:rFonts w:ascii="Times New Roman" w:hAnsi="Times New Roman" w:cs="Times New Roman"/>
        </w:rPr>
        <w:t xml:space="preserve">F2 = </w:t>
      </w:r>
      <w:r w:rsidR="0053665D">
        <w:rPr>
          <w:rFonts w:ascii="Times New Roman" w:hAnsi="Times New Roman" w:cs="Times New Roman"/>
        </w:rPr>
        <w:t>110 * antilog (18/3986) =111 Hz</w:t>
      </w:r>
    </w:p>
    <w:p w:rsidR="009E6D45" w:rsidRPr="00206855" w:rsidRDefault="009E6D45" w:rsidP="009E6D45">
      <w:pPr>
        <w:pStyle w:val="BodyText"/>
        <w:spacing w:before="193" w:line="278" w:lineRule="auto"/>
        <w:ind w:left="460"/>
        <w:rPr>
          <w:rFonts w:ascii="Times New Roman" w:hAnsi="Times New Roman" w:cs="Times New Roman"/>
        </w:rPr>
      </w:pPr>
    </w:p>
    <w:p w:rsidR="002445D5" w:rsidRDefault="002445D5" w:rsidP="0053665D">
      <w:pPr>
        <w:pStyle w:val="BodyText"/>
        <w:numPr>
          <w:ilvl w:val="0"/>
          <w:numId w:val="2"/>
        </w:numPr>
        <w:spacing w:before="193" w:line="278" w:lineRule="auto"/>
        <w:rPr>
          <w:rFonts w:ascii="Times New Roman" w:hAnsi="Times New Roman" w:cs="Times New Roman"/>
        </w:rPr>
      </w:pPr>
      <w:r w:rsidRPr="00206855">
        <w:rPr>
          <w:rFonts w:ascii="Times New Roman" w:hAnsi="Times New Roman" w:cs="Times New Roman"/>
        </w:rPr>
        <w:t xml:space="preserve">An instrument produces a 225 Hz tone when the desired frequency is 220 Hz. How many cents sharp is that? For the next few problems, refer to the Rigden figure in the coursepack under the “Beats revisited” section. </w:t>
      </w:r>
    </w:p>
    <w:p w:rsidR="0053665D" w:rsidRDefault="0053665D" w:rsidP="0053665D">
      <w:pPr>
        <w:pStyle w:val="BodyText"/>
        <w:spacing w:before="193" w:line="278" w:lineRule="auto"/>
        <w:ind w:left="460"/>
        <w:rPr>
          <w:rFonts w:ascii="Times New Roman" w:hAnsi="Times New Roman" w:cs="Times New Roman"/>
        </w:rPr>
      </w:pPr>
      <w:r>
        <w:rPr>
          <w:noProof/>
          <w:lang w:bidi="ar-SA"/>
        </w:rPr>
        <w:drawing>
          <wp:inline distT="0" distB="0" distL="0" distR="0" wp14:anchorId="13F354E7" wp14:editId="790CD59E">
            <wp:extent cx="12001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00150" cy="476250"/>
                    </a:xfrm>
                    <a:prstGeom prst="rect">
                      <a:avLst/>
                    </a:prstGeom>
                  </pic:spPr>
                </pic:pic>
              </a:graphicData>
            </a:graphic>
          </wp:inline>
        </w:drawing>
      </w:r>
    </w:p>
    <w:p w:rsidR="0053665D" w:rsidRPr="00206855" w:rsidRDefault="0053665D" w:rsidP="0053665D">
      <w:pPr>
        <w:pStyle w:val="BodyText"/>
        <w:spacing w:before="193" w:line="278" w:lineRule="auto"/>
        <w:ind w:left="460"/>
        <w:rPr>
          <w:rFonts w:ascii="Times New Roman" w:hAnsi="Times New Roman" w:cs="Times New Roman"/>
        </w:rPr>
      </w:pPr>
      <w:r>
        <w:rPr>
          <w:rFonts w:ascii="Times New Roman" w:hAnsi="Times New Roman" w:cs="Times New Roman"/>
        </w:rPr>
        <w:t>= 3986*log (225/220) =38.9 cents</w:t>
      </w:r>
    </w:p>
    <w:p w:rsidR="002445D5" w:rsidRDefault="002445D5" w:rsidP="0053665D">
      <w:pPr>
        <w:pStyle w:val="BodyText"/>
        <w:numPr>
          <w:ilvl w:val="0"/>
          <w:numId w:val="2"/>
        </w:numPr>
        <w:spacing w:before="193" w:line="278" w:lineRule="auto"/>
        <w:rPr>
          <w:rFonts w:ascii="Times New Roman" w:hAnsi="Times New Roman" w:cs="Times New Roman"/>
        </w:rPr>
      </w:pPr>
      <w:r w:rsidRPr="00206855">
        <w:rPr>
          <w:rFonts w:ascii="Times New Roman" w:hAnsi="Times New Roman" w:cs="Times New Roman"/>
        </w:rPr>
        <w:t>(a) C is 261.6 Hz and D is 293.7 Hz. What do you hear if these are played together? (b) What if you play C with a G (392 Hz)? (c) Are either of these beat frequencies significantly related to the notes being played?</w:t>
      </w:r>
    </w:p>
    <w:p w:rsidR="0053665D" w:rsidRDefault="006A54A1" w:rsidP="0053665D">
      <w:pPr>
        <w:pStyle w:val="BodyText"/>
        <w:spacing w:before="193" w:line="278" w:lineRule="auto"/>
        <w:ind w:left="460"/>
        <w:rPr>
          <w:rFonts w:ascii="Times New Roman" w:hAnsi="Times New Roman" w:cs="Times New Roman"/>
        </w:rPr>
      </w:pPr>
      <w:r>
        <w:rPr>
          <w:rFonts w:ascii="Times New Roman" w:hAnsi="Times New Roman" w:cs="Times New Roman"/>
        </w:rPr>
        <w:t>With C and D, what will be heard is two notes playing in unison?</w:t>
      </w:r>
    </w:p>
    <w:p w:rsidR="006A54A1" w:rsidRDefault="006A54A1" w:rsidP="0053665D">
      <w:pPr>
        <w:pStyle w:val="BodyText"/>
        <w:spacing w:before="193" w:line="278" w:lineRule="auto"/>
        <w:ind w:left="460"/>
        <w:rPr>
          <w:rFonts w:ascii="Times New Roman" w:hAnsi="Times New Roman" w:cs="Times New Roman"/>
        </w:rPr>
      </w:pPr>
      <w:r>
        <w:rPr>
          <w:rFonts w:ascii="Times New Roman" w:hAnsi="Times New Roman" w:cs="Times New Roman"/>
        </w:rPr>
        <w:t>With C and G, what will be heard is a perfect fifth .</w:t>
      </w:r>
    </w:p>
    <w:p w:rsidR="006A54A1" w:rsidRPr="00206855" w:rsidRDefault="006A54A1" w:rsidP="0053665D">
      <w:pPr>
        <w:pStyle w:val="BodyText"/>
        <w:spacing w:before="193" w:line="278" w:lineRule="auto"/>
        <w:ind w:left="460"/>
        <w:rPr>
          <w:rFonts w:ascii="Times New Roman" w:hAnsi="Times New Roman" w:cs="Times New Roman"/>
        </w:rPr>
      </w:pPr>
      <w:r>
        <w:rPr>
          <w:rFonts w:ascii="Times New Roman" w:hAnsi="Times New Roman" w:cs="Times New Roman"/>
        </w:rPr>
        <w:t>No, they are not related.</w:t>
      </w:r>
      <w:bookmarkStart w:id="0" w:name="_GoBack"/>
      <w:bookmarkEnd w:id="0"/>
    </w:p>
    <w:sectPr w:rsidR="006A54A1" w:rsidRPr="00206855" w:rsidSect="002445D5">
      <w:type w:val="continuous"/>
      <w:pgSz w:w="12240" w:h="15840"/>
      <w:pgMar w:top="1420" w:right="1340" w:bottom="171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064E4A"/>
    <w:multiLevelType w:val="hybridMultilevel"/>
    <w:tmpl w:val="DCF427BC"/>
    <w:lvl w:ilvl="0" w:tplc="4D90F2B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nsid w:val="73E14687"/>
    <w:multiLevelType w:val="hybridMultilevel"/>
    <w:tmpl w:val="47340460"/>
    <w:lvl w:ilvl="0" w:tplc="E0F4B0BA">
      <w:start w:val="4"/>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CCA"/>
    <w:rsid w:val="00206855"/>
    <w:rsid w:val="002445D5"/>
    <w:rsid w:val="0053665D"/>
    <w:rsid w:val="006A54A1"/>
    <w:rsid w:val="00876CCA"/>
    <w:rsid w:val="009E6D45"/>
    <w:rsid w:val="00E26FF3"/>
    <w:rsid w:val="00EF709C"/>
    <w:rsid w:val="00F61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E67671-92AF-45BD-A2D2-0A152D52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00" w:right="1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9E6D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24643">
      <w:bodyDiv w:val="1"/>
      <w:marLeft w:val="0"/>
      <w:marRight w:val="0"/>
      <w:marTop w:val="0"/>
      <w:marBottom w:val="0"/>
      <w:divBdr>
        <w:top w:val="none" w:sz="0" w:space="0" w:color="auto"/>
        <w:left w:val="none" w:sz="0" w:space="0" w:color="auto"/>
        <w:bottom w:val="none" w:sz="0" w:space="0" w:color="auto"/>
        <w:right w:val="none" w:sz="0" w:space="0" w:color="auto"/>
      </w:divBdr>
    </w:div>
    <w:div w:id="621110459">
      <w:bodyDiv w:val="1"/>
      <w:marLeft w:val="0"/>
      <w:marRight w:val="0"/>
      <w:marTop w:val="0"/>
      <w:marBottom w:val="0"/>
      <w:divBdr>
        <w:top w:val="none" w:sz="0" w:space="0" w:color="auto"/>
        <w:left w:val="none" w:sz="0" w:space="0" w:color="auto"/>
        <w:bottom w:val="none" w:sz="0" w:space="0" w:color="auto"/>
        <w:right w:val="none" w:sz="0" w:space="0" w:color="auto"/>
      </w:divBdr>
    </w:div>
    <w:div w:id="659818685">
      <w:bodyDiv w:val="1"/>
      <w:marLeft w:val="0"/>
      <w:marRight w:val="0"/>
      <w:marTop w:val="0"/>
      <w:marBottom w:val="0"/>
      <w:divBdr>
        <w:top w:val="none" w:sz="0" w:space="0" w:color="auto"/>
        <w:left w:val="none" w:sz="0" w:space="0" w:color="auto"/>
        <w:bottom w:val="none" w:sz="0" w:space="0" w:color="auto"/>
        <w:right w:val="none" w:sz="0" w:space="0" w:color="auto"/>
      </w:divBdr>
    </w:div>
    <w:div w:id="1586184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McCaskey</dc:creator>
  <cp:keywords/>
  <dc:description/>
  <cp:lastModifiedBy>Windows User</cp:lastModifiedBy>
  <cp:revision>2</cp:revision>
  <dcterms:created xsi:type="dcterms:W3CDTF">2020-12-18T09:17:00Z</dcterms:created>
  <dcterms:modified xsi:type="dcterms:W3CDTF">2020-12-18T12:58:00Z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2018-10-09T00:00:00Z</vt:filetime>
  </property>
  <property fmtid="{D5CDD505-2E9C-101B-9397-08002B2CF9AE}" pid="3" name="Creator">
    <vt:lpwstr>Microsoft® Word 2013</vt:lpwstr>
  </property>
  <property fmtid="{D5CDD505-2E9C-101B-9397-08002B2CF9AE}" pid="4" name="LastSaved">
    <vt:filetime>2020-12-18T00:00:00Z</vt:filetime>
  </property>
</Properties>
</file>